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4F0CC" w14:textId="77777777" w:rsidR="00E77019" w:rsidRDefault="00E77019">
      <w:pPr>
        <w:ind w:left="-284" w:right="-292"/>
        <w:rPr>
          <w:rStyle w:val="Nessuno"/>
          <w:i/>
          <w:iCs/>
        </w:rPr>
      </w:pPr>
    </w:p>
    <w:p w14:paraId="38B67403" w14:textId="458E4403" w:rsidR="00E77019" w:rsidRDefault="00B57CAD">
      <w:pPr>
        <w:ind w:left="-284" w:right="-292"/>
        <w:rPr>
          <w:rFonts w:cs="Times New Roman"/>
          <w:i/>
          <w:lang w:val="fr-FR"/>
        </w:rPr>
      </w:pPr>
      <w:r>
        <w:rPr>
          <w:rFonts w:cs="Times New Roman"/>
          <w:i/>
          <w:lang w:val="fr-FR"/>
        </w:rPr>
        <w:t xml:space="preserve">Comunicato stampa </w:t>
      </w:r>
      <w:r w:rsidR="00497C4D" w:rsidRPr="00A06A35">
        <w:rPr>
          <w:rFonts w:cs="Times New Roman"/>
          <w:i/>
          <w:lang w:val="fr-FR"/>
        </w:rPr>
        <w:t>n.</w:t>
      </w:r>
      <w:r>
        <w:rPr>
          <w:rFonts w:cs="Times New Roman"/>
          <w:i/>
          <w:lang w:val="fr-FR"/>
        </w:rPr>
        <w:t> </w:t>
      </w:r>
      <w:r w:rsidR="00CB2AFD">
        <w:rPr>
          <w:rFonts w:cs="Times New Roman"/>
          <w:i/>
          <w:lang w:val="fr-FR"/>
        </w:rPr>
        <w:t>31</w:t>
      </w:r>
    </w:p>
    <w:p w14:paraId="52FE8AF4" w14:textId="77777777" w:rsidR="003930B7" w:rsidRPr="00A06A35" w:rsidRDefault="003930B7" w:rsidP="00CB2AFD">
      <w:pPr>
        <w:tabs>
          <w:tab w:val="left" w:pos="7655"/>
        </w:tabs>
        <w:ind w:left="-284" w:right="425"/>
        <w:jc w:val="both"/>
        <w:rPr>
          <w:rFonts w:cs="Times New Roman"/>
          <w:i/>
          <w:lang w:val="fr-FR"/>
        </w:rPr>
      </w:pPr>
    </w:p>
    <w:p w14:paraId="40E0CA19" w14:textId="717D7973" w:rsidR="00C45CEC" w:rsidRDefault="00C45CEC" w:rsidP="00CB2AFD">
      <w:pPr>
        <w:tabs>
          <w:tab w:val="left" w:pos="7655"/>
        </w:tabs>
        <w:ind w:left="-284" w:right="425"/>
        <w:jc w:val="both"/>
        <w:rPr>
          <w:rFonts w:cs="Times New Roman"/>
          <w:b/>
          <w:lang w:val="fr-FR"/>
        </w:rPr>
      </w:pPr>
      <w:r>
        <w:rPr>
          <w:rFonts w:cs="Times New Roman"/>
          <w:b/>
          <w:sz w:val="28"/>
          <w:lang w:val="fr-FR"/>
        </w:rPr>
        <w:t>I giardinieri dello sport:</w:t>
      </w:r>
      <w:r w:rsidR="008E660D">
        <w:rPr>
          <w:rFonts w:cs="Times New Roman"/>
          <w:b/>
          <w:sz w:val="28"/>
          <w:lang w:val="fr-FR"/>
        </w:rPr>
        <w:t xml:space="preserve"> </w:t>
      </w:r>
      <w:r>
        <w:rPr>
          <w:rFonts w:cs="Times New Roman"/>
          <w:b/>
          <w:sz w:val="28"/>
          <w:lang w:val="fr-FR"/>
        </w:rPr>
        <w:t>all'E</w:t>
      </w:r>
      <w:r w:rsidR="00877CDA">
        <w:rPr>
          <w:rFonts w:cs="Times New Roman"/>
          <w:b/>
          <w:sz w:val="28"/>
          <w:lang w:val="fr-FR"/>
        </w:rPr>
        <w:t>IMA</w:t>
      </w:r>
      <w:r>
        <w:rPr>
          <w:rFonts w:cs="Times New Roman"/>
          <w:b/>
          <w:sz w:val="28"/>
          <w:lang w:val="fr-FR"/>
        </w:rPr>
        <w:t xml:space="preserve"> preview si parla dei nuovi professionisti, che gli allenatori corteggiano per vincere in campo </w:t>
      </w:r>
      <w:r>
        <w:rPr>
          <w:rFonts w:cs="Times New Roman"/>
          <w:b/>
          <w:lang w:val="fr-FR"/>
        </w:rPr>
        <w:t xml:space="preserve"> </w:t>
      </w:r>
    </w:p>
    <w:p w14:paraId="17CC7CBC" w14:textId="77777777" w:rsidR="00C45CEC" w:rsidRDefault="00C45CEC" w:rsidP="00CB2AFD">
      <w:pPr>
        <w:tabs>
          <w:tab w:val="left" w:pos="7655"/>
        </w:tabs>
        <w:ind w:left="-284" w:right="425"/>
        <w:jc w:val="both"/>
        <w:rPr>
          <w:rFonts w:cs="Times New Roman"/>
          <w:b/>
          <w:i/>
          <w:lang w:val="fr-FR"/>
        </w:rPr>
      </w:pPr>
    </w:p>
    <w:p w14:paraId="7C0C81E4" w14:textId="2C73BBFB" w:rsidR="00697357" w:rsidRPr="00C45CEC" w:rsidRDefault="00C45CEC" w:rsidP="00CB2AFD">
      <w:pPr>
        <w:tabs>
          <w:tab w:val="left" w:pos="7655"/>
        </w:tabs>
        <w:ind w:left="-284" w:right="425"/>
        <w:jc w:val="both"/>
        <w:rPr>
          <w:rFonts w:cs="Times New Roman"/>
          <w:b/>
          <w:i/>
          <w:lang w:val="fr-FR"/>
        </w:rPr>
      </w:pPr>
      <w:r>
        <w:rPr>
          <w:rFonts w:cs="Times New Roman"/>
          <w:b/>
          <w:i/>
          <w:lang w:val="fr-FR"/>
        </w:rPr>
        <w:t xml:space="preserve">Si chiamano graundsmen e all'estero sono già ricercati perché decisivi per vincere in campo. </w:t>
      </w:r>
      <w:r w:rsidR="00ED24DD">
        <w:rPr>
          <w:rFonts w:cs="Times New Roman"/>
          <w:b/>
          <w:i/>
          <w:lang w:val="fr-FR"/>
        </w:rPr>
        <w:t>E una scuola nata da poco sta già formando i nuovi groundsmen italiani.</w:t>
      </w:r>
      <w:r w:rsidR="00D90822">
        <w:rPr>
          <w:rFonts w:cs="Times New Roman"/>
          <w:b/>
          <w:i/>
          <w:lang w:val="fr-FR"/>
        </w:rPr>
        <w:t xml:space="preserve"> </w:t>
      </w:r>
      <w:r>
        <w:rPr>
          <w:rFonts w:cs="Times New Roman"/>
          <w:b/>
          <w:i/>
          <w:lang w:val="fr-FR"/>
        </w:rPr>
        <w:t xml:space="preserve">Al seminario, trasmesso sulla piattaforma EDP, ha partecipato anche l'italiano responsabile del campo ufficiale del Nizza calcio. </w:t>
      </w:r>
    </w:p>
    <w:p w14:paraId="6B467486" w14:textId="66B91218" w:rsidR="002E5D67" w:rsidRDefault="002E5D67" w:rsidP="00CB2AFD">
      <w:pPr>
        <w:tabs>
          <w:tab w:val="left" w:pos="7655"/>
        </w:tabs>
        <w:ind w:left="-284" w:right="425"/>
        <w:jc w:val="both"/>
      </w:pPr>
    </w:p>
    <w:p w14:paraId="27F5154D" w14:textId="77777777" w:rsidR="002E5D67" w:rsidRPr="00CB2AFD" w:rsidRDefault="002E5D67" w:rsidP="00CB2AFD">
      <w:pPr>
        <w:tabs>
          <w:tab w:val="left" w:pos="7655"/>
        </w:tabs>
        <w:ind w:left="-284" w:right="425"/>
        <w:jc w:val="both"/>
      </w:pPr>
      <w:r w:rsidRPr="00CB2AFD">
        <w:t xml:space="preserve">Che si tratti di calcio, di tennis o di golf, da lui dipende, in buona parte, la salute degli atleti. È la figura del groundsman, che ha la responsabilità del manto erboso di un campo da gioco. </w:t>
      </w:r>
    </w:p>
    <w:p w14:paraId="003EEB91" w14:textId="77777777" w:rsidR="002E5D67" w:rsidRPr="00CB2AFD" w:rsidRDefault="002E5D67" w:rsidP="00CB2AFD">
      <w:pPr>
        <w:tabs>
          <w:tab w:val="left" w:pos="7655"/>
        </w:tabs>
        <w:ind w:left="-284" w:right="425"/>
        <w:jc w:val="both"/>
      </w:pPr>
      <w:r w:rsidRPr="00CB2AFD">
        <w:t xml:space="preserve">"Se il campo non è in ottime condizioni, il rischio di infortuni per un atleta aumenta. E per lavorare bene, bisogna conoscere ogni centimetro del campo, ogni filo d'erba". </w:t>
      </w:r>
    </w:p>
    <w:p w14:paraId="08DFBCD2" w14:textId="01135E6D" w:rsidR="002E5D67" w:rsidRPr="00CB2AFD" w:rsidRDefault="002E5D67" w:rsidP="00CB2AFD">
      <w:pPr>
        <w:tabs>
          <w:tab w:val="left" w:pos="7655"/>
        </w:tabs>
        <w:ind w:left="-284" w:right="425"/>
        <w:jc w:val="both"/>
      </w:pPr>
      <w:r w:rsidRPr="00CB2AFD">
        <w:t>Così ha spiegato questo delicato lavoro Francesco Dotto, presidente dell'</w:t>
      </w:r>
      <w:r w:rsidRPr="00CB2AFD">
        <w:rPr>
          <w:i/>
        </w:rPr>
        <w:t>Istituto di formazione groundsman italiano</w:t>
      </w:r>
      <w:r w:rsidRPr="00CB2AFD">
        <w:t xml:space="preserve">, aprendo il webinar "Groundman: nuova opportunità professionale per il giardiniere" che si è tenuto nella seconda giornata di </w:t>
      </w:r>
      <w:r w:rsidRPr="00CB2AFD">
        <w:rPr>
          <w:i/>
        </w:rPr>
        <w:t>EDP</w:t>
      </w:r>
      <w:r w:rsidRPr="00CB2AFD">
        <w:t xml:space="preserve">, </w:t>
      </w:r>
      <w:r w:rsidRPr="00CB2AFD">
        <w:rPr>
          <w:i/>
        </w:rPr>
        <w:t>E</w:t>
      </w:r>
      <w:r w:rsidR="00587C0A">
        <w:rPr>
          <w:i/>
        </w:rPr>
        <w:t>IMA</w:t>
      </w:r>
      <w:r w:rsidRPr="00CB2AFD">
        <w:rPr>
          <w:i/>
        </w:rPr>
        <w:t xml:space="preserve"> Digital Preview</w:t>
      </w:r>
      <w:r w:rsidRPr="00CB2AFD">
        <w:t xml:space="preserve"> (</w:t>
      </w:r>
      <w:hyperlink r:id="rId7" w:history="1">
        <w:r w:rsidRPr="00CB2AFD">
          <w:rPr>
            <w:rStyle w:val="Collegamentoipertestuale"/>
          </w:rPr>
          <w:t>www.eima.it</w:t>
        </w:r>
      </w:hyperlink>
      <w:r w:rsidRPr="00CB2AFD">
        <w:t xml:space="preserve">). </w:t>
      </w:r>
    </w:p>
    <w:p w14:paraId="0A5B7F0A" w14:textId="77777777" w:rsidR="002E5D67" w:rsidRPr="00CB2AFD" w:rsidRDefault="002E5D67" w:rsidP="00CB2AFD">
      <w:pPr>
        <w:tabs>
          <w:tab w:val="left" w:pos="7655"/>
        </w:tabs>
        <w:ind w:left="-284" w:right="425"/>
        <w:jc w:val="both"/>
      </w:pPr>
      <w:r w:rsidRPr="00CB2AFD">
        <w:t xml:space="preserve">"Non dobbiamo pensare solo al rischio di un Ronaldo, per il quale un infortunio rappresenterebbe un danno patrimoniale ingente" ha aggiunto Dotto "ma anche ai bambini dell'oratorio: un bambino che si fa male nel campetto della parrocchia potrebbe avere conseguenze che si porta negli anni a venire. Ben più importanti, a mio parere, di una perdita economica". </w:t>
      </w:r>
    </w:p>
    <w:p w14:paraId="73254DB4" w14:textId="6ED9F29B" w:rsidR="002E5D67" w:rsidRPr="00CB2AFD" w:rsidRDefault="002E5D67" w:rsidP="00CB2AFD">
      <w:pPr>
        <w:tabs>
          <w:tab w:val="left" w:pos="7655"/>
        </w:tabs>
        <w:ind w:left="-284" w:right="425"/>
        <w:jc w:val="both"/>
      </w:pPr>
      <w:r w:rsidRPr="00CB2AFD">
        <w:t>Il ground</w:t>
      </w:r>
      <w:r w:rsidR="00400CE5" w:rsidRPr="00CB2AFD">
        <w:t>s</w:t>
      </w:r>
      <w:r w:rsidRPr="00CB2AFD">
        <w:t xml:space="preserve">man, insomma è molto più che un semplice </w:t>
      </w:r>
      <w:r w:rsidR="00400CE5" w:rsidRPr="00CB2AFD">
        <w:t>manutentore</w:t>
      </w:r>
      <w:r w:rsidRPr="00CB2AFD">
        <w:t xml:space="preserve">. E deve lavorare a stretto contatto con l'allenatore e il preparatore sportivo i quali danno le indicazioni su come dev'essere il campo per il match successivo in modo da aumentare il rendimento dei giocatori: chiedono un campo veloce oppure più scorrevole o sul quale la palla rimbalzi schizzando. Richieste che possono essere soddisfatte intervenendo sul manto erboso. </w:t>
      </w:r>
    </w:p>
    <w:p w14:paraId="7922F457" w14:textId="6A3428BF" w:rsidR="002E5D67" w:rsidRPr="00CB2AFD" w:rsidRDefault="002E5D67" w:rsidP="00CB2AFD">
      <w:pPr>
        <w:tabs>
          <w:tab w:val="left" w:pos="7655"/>
        </w:tabs>
        <w:ind w:left="-284" w:right="425"/>
        <w:jc w:val="both"/>
      </w:pPr>
      <w:r w:rsidRPr="00CB2AFD">
        <w:t xml:space="preserve">Questa nuova figura professionale è nata all'estero ed è diffusa in tutt'Europa, </w:t>
      </w:r>
      <w:r w:rsidR="00C45CEC" w:rsidRPr="00CB2AFD">
        <w:t>compresi</w:t>
      </w:r>
      <w:r w:rsidRPr="00CB2AFD">
        <w:t xml:space="preserve"> i Paesi dell'Est. Ma non sono pochi gli italiani che si sono fatti apprezzare anche da club di livello internazionale. </w:t>
      </w:r>
    </w:p>
    <w:p w14:paraId="48786557" w14:textId="5A45E219" w:rsidR="002E5D67" w:rsidRPr="00CB2AFD" w:rsidRDefault="002E5D67" w:rsidP="00CB2AFD">
      <w:pPr>
        <w:tabs>
          <w:tab w:val="left" w:pos="7655"/>
        </w:tabs>
        <w:ind w:left="-284" w:right="425"/>
        <w:jc w:val="both"/>
      </w:pPr>
      <w:r w:rsidRPr="00CB2AFD">
        <w:t>Gianni Casini, Head groundsman del Nizza calcio, ha spiegato gli aspetti più delicati del suo lavoro, per il quale ha seguito un percorso formativo decisamente impegnativo</w:t>
      </w:r>
      <w:r w:rsidR="00400CE5" w:rsidRPr="00CB2AFD">
        <w:t xml:space="preserve">: </w:t>
      </w:r>
      <w:r w:rsidRPr="00CB2AFD">
        <w:t xml:space="preserve">diploma di perito agrario, laurea in </w:t>
      </w:r>
      <w:r w:rsidRPr="00CB2AFD">
        <w:rPr>
          <w:i/>
        </w:rPr>
        <w:t>Gestione del verde urbano e del paesaggio</w:t>
      </w:r>
      <w:r w:rsidR="00400CE5" w:rsidRPr="00CB2AFD">
        <w:t xml:space="preserve">, </w:t>
      </w:r>
      <w:r w:rsidRPr="00CB2AFD">
        <w:t>master sulla gestione degli ulivi</w:t>
      </w:r>
      <w:r w:rsidR="00400CE5" w:rsidRPr="00CB2AFD">
        <w:t xml:space="preserve">, </w:t>
      </w:r>
      <w:r w:rsidRPr="00CB2AFD">
        <w:t xml:space="preserve">diploma di </w:t>
      </w:r>
      <w:r w:rsidRPr="00CB2AFD">
        <w:rPr>
          <w:i/>
        </w:rPr>
        <w:t>superintendent</w:t>
      </w:r>
      <w:r w:rsidRPr="00CB2AFD">
        <w:t xml:space="preserve"> alla scuola nazionale di golf di Sutri e, infine, un corso sulla manutenzione dei tappeti erbosi</w:t>
      </w:r>
      <w:r w:rsidR="00D90822" w:rsidRPr="00CB2AFD">
        <w:t>, concluso su un campo da golf.</w:t>
      </w:r>
    </w:p>
    <w:p w14:paraId="4DD4A24E" w14:textId="50ED2F74" w:rsidR="002E5D67" w:rsidRPr="00CB2AFD" w:rsidRDefault="002E5D67" w:rsidP="00CB2AFD">
      <w:pPr>
        <w:tabs>
          <w:tab w:val="left" w:pos="7655"/>
        </w:tabs>
        <w:ind w:left="-284" w:right="425"/>
        <w:jc w:val="both"/>
      </w:pPr>
      <w:r w:rsidRPr="00CB2AFD">
        <w:t>"</w:t>
      </w:r>
      <w:r w:rsidR="00400CE5" w:rsidRPr="00CB2AFD">
        <w:t>D</w:t>
      </w:r>
      <w:r w:rsidR="00ED24DD" w:rsidRPr="00CB2AFD">
        <w:t>el 2004</w:t>
      </w:r>
      <w:r w:rsidR="00400CE5" w:rsidRPr="00CB2AFD">
        <w:t>, e per oltre cinque anni,</w:t>
      </w:r>
      <w:r w:rsidR="00ED24DD" w:rsidRPr="00CB2AFD">
        <w:t xml:space="preserve"> mi sono occupato di campi da golf</w:t>
      </w:r>
      <w:r w:rsidR="00400CE5" w:rsidRPr="00CB2AFD">
        <w:t xml:space="preserve"> in Gran Bretagna</w:t>
      </w:r>
      <w:r w:rsidR="00ED24DD" w:rsidRPr="00CB2AFD">
        <w:t xml:space="preserve">, ma poi ho fatto delle esperienze interessanti sui campi da tennis prima in Germania e poi a Wimbledon. Mi piacerebbe lavorare in Italia, ma non c'è ancora la sensibilità per valorizzare questa figura, che invece </w:t>
      </w:r>
      <w:r w:rsidR="00DD7A17" w:rsidRPr="00CB2AFD">
        <w:t>sarebbe essenziale per le squadre più blasonate. Quelle che affrontano incontri internazionali, dovrebbero sapere che allenarsi su un campo tenuto bene e adeguato alle esigenze della strategia di gioco stabilita dall'allenatore, rende la squadra più competitiv</w:t>
      </w:r>
      <w:r w:rsidR="00400CE5" w:rsidRPr="00CB2AFD">
        <w:t>a</w:t>
      </w:r>
      <w:r w:rsidR="00DD7A17" w:rsidRPr="00CB2AFD">
        <w:t xml:space="preserve">". </w:t>
      </w:r>
    </w:p>
    <w:p w14:paraId="189EAAD8" w14:textId="21C0B7CC" w:rsidR="00DD7A17" w:rsidRPr="00CB2AFD" w:rsidRDefault="00DD7A17" w:rsidP="00CB2AFD">
      <w:pPr>
        <w:tabs>
          <w:tab w:val="left" w:pos="7655"/>
        </w:tabs>
        <w:ind w:left="-284" w:right="425"/>
        <w:jc w:val="both"/>
        <w:rPr>
          <w:rFonts w:cs="Times New Roman"/>
          <w:lang w:val="fr-FR"/>
        </w:rPr>
      </w:pPr>
      <w:r w:rsidRPr="00CB2AFD">
        <w:t>È</w:t>
      </w:r>
      <w:r w:rsidRPr="00CB2AFD">
        <w:rPr>
          <w:rFonts w:cs="Times New Roman"/>
          <w:lang w:val="fr-FR"/>
        </w:rPr>
        <w:t xml:space="preserve"> possibile rivedere il seminario sulla piattaforma EDP:  </w:t>
      </w:r>
    </w:p>
    <w:p w14:paraId="53231C7E" w14:textId="59FAE13F" w:rsidR="00ED24DD" w:rsidRDefault="00255D58" w:rsidP="00CB2AFD">
      <w:pPr>
        <w:tabs>
          <w:tab w:val="left" w:pos="7655"/>
        </w:tabs>
        <w:ind w:left="-284" w:right="425"/>
        <w:jc w:val="both"/>
        <w:rPr>
          <w:rFonts w:cs="Times New Roman"/>
          <w:lang w:val="fr-FR"/>
        </w:rPr>
      </w:pPr>
      <w:hyperlink r:id="rId8" w:history="1">
        <w:r w:rsidR="00ED24DD" w:rsidRPr="001E5C22">
          <w:rPr>
            <w:rStyle w:val="Collegamentoipertestuale"/>
            <w:rFonts w:cs="Times New Roman"/>
            <w:lang w:val="fr-FR"/>
          </w:rPr>
          <w:t>https://eimatv.streamup.eu/index.php/video/edp-la-figura-del-groundsman-e-la-sua-formazione</w:t>
        </w:r>
      </w:hyperlink>
      <w:r w:rsidR="00ED24DD">
        <w:rPr>
          <w:rFonts w:cs="Times New Roman"/>
          <w:lang w:val="fr-FR"/>
        </w:rPr>
        <w:t xml:space="preserve"> </w:t>
      </w:r>
    </w:p>
    <w:p w14:paraId="7DA4DC16" w14:textId="77777777" w:rsidR="00ED24DD" w:rsidRPr="00A06A35" w:rsidRDefault="00ED24DD" w:rsidP="00CB2AFD">
      <w:pPr>
        <w:tabs>
          <w:tab w:val="left" w:pos="7655"/>
        </w:tabs>
        <w:ind w:left="-284" w:right="425"/>
        <w:jc w:val="both"/>
        <w:rPr>
          <w:rFonts w:cs="Times New Roman"/>
          <w:lang w:val="fr-FR"/>
        </w:rPr>
      </w:pPr>
    </w:p>
    <w:p w14:paraId="1339E3FF" w14:textId="656D409D" w:rsidR="00E77019" w:rsidRPr="00A06A35" w:rsidRDefault="00AE058B" w:rsidP="00CB2AFD">
      <w:pPr>
        <w:tabs>
          <w:tab w:val="left" w:pos="7655"/>
        </w:tabs>
        <w:ind w:left="-284" w:right="425"/>
        <w:jc w:val="both"/>
        <w:rPr>
          <w:rFonts w:cs="Times New Roman"/>
          <w:b/>
          <w:lang w:val="fr-FR"/>
        </w:rPr>
      </w:pPr>
      <w:r>
        <w:rPr>
          <w:rFonts w:cs="Times New Roman"/>
          <w:b/>
          <w:lang w:val="fr-FR"/>
        </w:rPr>
        <w:t>Rom</w:t>
      </w:r>
      <w:r w:rsidR="00601685">
        <w:rPr>
          <w:rFonts w:cs="Times New Roman"/>
          <w:b/>
          <w:lang w:val="fr-FR"/>
        </w:rPr>
        <w:t>a</w:t>
      </w:r>
      <w:r w:rsidR="00497C4D" w:rsidRPr="00A06A35">
        <w:rPr>
          <w:rFonts w:cs="Times New Roman"/>
          <w:b/>
          <w:lang w:val="fr-FR"/>
        </w:rPr>
        <w:t xml:space="preserve">, </w:t>
      </w:r>
      <w:r w:rsidR="00B57CAD">
        <w:rPr>
          <w:rFonts w:cs="Times New Roman"/>
          <w:b/>
          <w:lang w:val="fr-FR"/>
        </w:rPr>
        <w:t>1</w:t>
      </w:r>
      <w:r w:rsidR="00986B19">
        <w:rPr>
          <w:rFonts w:cs="Times New Roman"/>
          <w:b/>
          <w:lang w:val="fr-FR"/>
        </w:rPr>
        <w:t>3</w:t>
      </w:r>
      <w:r w:rsidR="00B57CAD">
        <w:rPr>
          <w:rFonts w:cs="Times New Roman"/>
          <w:b/>
          <w:lang w:val="fr-FR"/>
        </w:rPr>
        <w:t xml:space="preserve"> </w:t>
      </w:r>
      <w:r w:rsidR="00497C4D" w:rsidRPr="00A06A35">
        <w:rPr>
          <w:rFonts w:cs="Times New Roman"/>
          <w:b/>
          <w:lang w:val="fr-FR"/>
        </w:rPr>
        <w:t>novembre 2020</w:t>
      </w:r>
    </w:p>
    <w:sectPr w:rsidR="00E77019" w:rsidRPr="00A06A35">
      <w:headerReference w:type="default" r:id="rId9"/>
      <w:footerReference w:type="default" r:id="rId10"/>
      <w:pgSz w:w="11900" w:h="16840"/>
      <w:pgMar w:top="0" w:right="560" w:bottom="284" w:left="3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DBC05" w14:textId="77777777" w:rsidR="00255D58" w:rsidRDefault="00255D58">
      <w:r>
        <w:separator/>
      </w:r>
    </w:p>
  </w:endnote>
  <w:endnote w:type="continuationSeparator" w:id="0">
    <w:p w14:paraId="0CEEFBFA" w14:textId="77777777" w:rsidR="00255D58" w:rsidRDefault="0025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517E4" w14:textId="77777777" w:rsidR="00E77019" w:rsidRDefault="00E77019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F8F5" w14:textId="77777777" w:rsidR="00255D58" w:rsidRDefault="00255D58">
      <w:r>
        <w:separator/>
      </w:r>
    </w:p>
  </w:footnote>
  <w:footnote w:type="continuationSeparator" w:id="0">
    <w:p w14:paraId="7295956C" w14:textId="77777777" w:rsidR="00255D58" w:rsidRDefault="0025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FFA8B" w14:textId="29CF683F" w:rsidR="00E77019" w:rsidRDefault="007C54E7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CA7556D" wp14:editId="307C40D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6350" b="317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D124F5D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VUjgIAAC8FAAAOAAAAZHJzL2Uyb0RvYy54bWysVNuO0zAQfUfiHyy/d3MhbTfRpqvdliKk&#10;BVYsfIAbO43BN2y36YL4d8ZOWrogIYTIg+Oxx8dzZs746vogBdoz67hWNc4uUoyYajTlalvjjx/W&#10;k0uMnCeKEqEVq/Ejc/h68fzZVW8qlutOC8osAhDlqt7UuPPeVEnimo5J4i60YQo2W20l8WDabUIt&#10;6QFdiiRP01nSa0uN1Q1zDlZXwyZeRPy2ZY1/17aOeSRqDLH5ONo4bsKYLK5ItbXEdLwZwyD/EIUk&#10;XMGlJ6gV8QTtLP8NSvLGaqdbf9Fomei25Q2LHIBNlv7C5qEjhkUukBxnTmly/w+2ebu/t4jTGucY&#10;KSKhRDc7r+PNKA/p6Y2rwOvB3NtA0Jk73Xx2SOllR9SW3Vir+44RCkFlwT95ciAYDo6iTf9GU0An&#10;gB4zdWitDICQA3SIBXk8FYQdPGpgcT6dzqYp1K2BvSydlS8KsMIlpDqeN9b5V0xLFCY1tnqn6Huo&#10;e7yE7O+cj3WhIztCP2HUSgFV3hOBQEMnxNEZsI+YkbAWnK65ENGw281SWARHa7yO3xiOO3cTKjgr&#10;HY4N0Q4rwGuMJzCM+vhWZnmR3ublZD27nE+KdTGdlPP0cpJm5W05S4uyWK2/BzJZUXWcUqbuuGJH&#10;rWbF32lh7JpBZVGtqIeU5nNg/2eWIUGnFD1hKbmH3hVc1hjKMjqRKojhpaLAm1SecDHMk6fxxxJC&#10;Eo7/mJYonaCWQXUbTR9BOVZDWUED8MrApNP2K0Y9dGyN3ZcdsQwj8VqB+sqsKEKLR6OYznMw7PnO&#10;5nyHqAagauwxGqZLPzwLO2P5toObspgYpUM/tNwfpT1ENeocujIyGF+Q0PbndvT6+c4tfgAAAP//&#10;AwBQSwMEFAAGAAgAAAAhAGp5ls7aAAAABwEAAA8AAABkcnMvZG93bnJldi54bWxMj0FPwzAMhe9I&#10;/IfISNxYOoTGVppOAzFuSDDg7jamrUic0mRd4dfjcYGL5adnPX+vWE/eqZGG2AU2MJ9loIjrYDtu&#10;DLy+bC+WoGJCtugCk4EvirAuT08KzG048DONu9QoCeGYo4E2pT7XOtYteYyz0BOL9x4Gj0nk0Gg7&#10;4EHCvdOXWbbQHjuWDy32dNdS/bHbewMPuH26//6Mb65yerW5vtWPkUZjzs+mzQ2oRFP6O4YjvqBD&#10;KUxV2LONyhmQIul3Hr35KhNdybZYXmWgy0L/5y9/AAAA//8DAFBLAQItABQABgAIAAAAIQC2gziS&#10;/gAAAOEBAAATAAAAAAAAAAAAAAAAAAAAAABbQ29udGVudF9UeXBlc10ueG1sUEsBAi0AFAAGAAgA&#10;AAAhADj9If/WAAAAlAEAAAsAAAAAAAAAAAAAAAAALwEAAF9yZWxzLy5yZWxzUEsBAi0AFAAGAAgA&#10;AAAhAAv/JVSOAgAALwUAAA4AAAAAAAAAAAAAAAAALgIAAGRycy9lMm9Eb2MueG1sUEsBAi0AFAAG&#10;AAgAAAAhAGp5ls7aAAAABwEAAA8AAAAAAAAAAAAAAAAA6AQAAGRycy9kb3ducmV2LnhtbFBLBQYA&#10;AAAABAAEAPMAAADvBQAAAAA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497C4D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0A84E9C7" wp14:editId="28092D18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313B53C" wp14:editId="43DA6851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C6529" w14:textId="1E47B4D9" w:rsidR="00E77019" w:rsidRDefault="00497C4D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90822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3B53C" id="officeArt object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D3fwIAAAsFAAAOAAAAZHJzL2Uyb0RvYy54bWysVF1v0zAUfUfiP1h+7/JB2i7R0mlrKUIa&#10;MGnwAxzbaQyObWy36UD8d66dtuuAB4TIg+NrXx+fe++5vrre9xLtuHVCqxpnFylGXFHNhNrU+NPH&#10;9eQSI+eJYkRqxWv8yB2+Xrx8cTWYiue605JxiwBEuWowNe68N1WSONrxnrgLbbiCzVbbnngw7SZh&#10;lgyA3sskT9NZMmjLjNWUOwerq3ETLyJ+23LqP7St4x7JGgM3H0cbxyaMyeKKVBtLTCfogQb5BxY9&#10;EQouPUGtiCdoa8VvUL2gVjvd+guq+0S3raA8xgDRZOkv0Tx0xPAYCyTHmVOa3P+Dpe939xYJBrXD&#10;SJEeSjSSurEe6eYzJDDkaDCuAtcHc29DlM7cafrFIaWXHVEbfmOtHjpOGDDLgn/y7EAwHBxFzfBO&#10;M7iCbL2O6dq3tg+AcCfax6o8nqrC9x5RWJzOi9l8ihGFrVd5OZ1N4w2kOh421vk3XPcoTGpsA+cA&#10;SnZ3zgcypDq6RPJaCrYWUkbDbpqltGhHQCDr+B3Q3bmbVMFZ6XBsRBxXgCPcEfYC21jw72WWF+lt&#10;Xk7Ws8v5pFgX00k5Ty8naVbelrO0KIvV+kcgmBVVJxjj6k4ofhRfVvxdcQ9tMMomyg8NkPx8nqYx&#10;+Gf03XmUafz+FGUvPDSjFH2Ni5MTqUJhXysGcZPKEyHHefKcf0wzJOH4j2mJMgiVHxXk980eUIIc&#10;Gs0eQRBWQ8GgL+EFgUmn7TeMBujGGruvW2I5RvKtAlEV03ke2vfcsOdGc24QRQGqxh6jcbr0Y8tv&#10;jRWbDm7KYo6UvgEhtiKK5InVQb7QcTGYw+sQWvrcjl5Pb9jiJwAAAP//AwBQSwMEFAAGAAgAAAAh&#10;AAOH2uziAAAADQEAAA8AAABkcnMvZG93bnJldi54bWxMj0FLw0AQhe+C/2EZwYvY3SjRJmZTiqhg&#10;QYq14HWbjEk0Oxt2t2n6752e9PjefLx5r1hMthcj+tA50pDMFAikytUdNRq2H8/XcxAhGqpN7wg1&#10;HDHAojw/K0xeuwO947iJjeAQCrnR0MY45FKGqkVrwswNSHz7ct6ayNI3svbmwOG2lzdK3UlrOuIP&#10;rRnwscXqZ7O3GtJOyfXoX96estXV9vvoh+Xn+lXry4tp+QAi4hT/YDjV5+pQcqed21MdRM9aZVnK&#10;rIa5SnjECUkyxft2bKW39yDLQv5fUf4CAAD//wMAUEsBAi0AFAAGAAgAAAAhALaDOJL+AAAA4QEA&#10;ABMAAAAAAAAAAAAAAAAAAAAAAFtDb250ZW50X1R5cGVzXS54bWxQSwECLQAUAAYACAAAACEAOP0h&#10;/9YAAACUAQAACwAAAAAAAAAAAAAAAAAvAQAAX3JlbHMvLnJlbHNQSwECLQAUAAYACAAAACEAmwGA&#10;938CAAALBQAADgAAAAAAAAAAAAAAAAAuAgAAZHJzL2Uyb0RvYy54bWxQSwECLQAUAAYACAAAACEA&#10;A4fa7OIAAAANAQAADwAAAAAAAAAAAAAAAADZBAAAZHJzL2Rvd25yZXYueG1sUEsFBgAAAAAEAAQA&#10;8wAAAOgFAAAAAA==&#10;" stroked="f" strokeweight="1pt">
              <v:stroke miterlimit="4"/>
              <v:textbox inset="3.6pt,,3.6pt">
                <w:txbxContent>
                  <w:p w14:paraId="261C6529" w14:textId="1E47B4D9" w:rsidR="00E77019" w:rsidRDefault="00497C4D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90822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970EF"/>
    <w:multiLevelType w:val="hybridMultilevel"/>
    <w:tmpl w:val="739A7838"/>
    <w:lvl w:ilvl="0" w:tplc="96A25E34">
      <w:numFmt w:val="bullet"/>
      <w:lvlText w:val=""/>
      <w:lvlJc w:val="left"/>
      <w:pPr>
        <w:ind w:left="1065" w:hanging="360"/>
      </w:pPr>
      <w:rPr>
        <w:rFonts w:ascii="Wingdings" w:eastAsia="Arial Unicode MS" w:hAnsi="Wingdings" w:cs="Arial Unicode M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50C2B"/>
    <w:rsid w:val="000658D9"/>
    <w:rsid w:val="00071614"/>
    <w:rsid w:val="00077DD2"/>
    <w:rsid w:val="000953A3"/>
    <w:rsid w:val="0009794B"/>
    <w:rsid w:val="00097B12"/>
    <w:rsid w:val="000B20A3"/>
    <w:rsid w:val="000B59DF"/>
    <w:rsid w:val="000E0DB4"/>
    <w:rsid w:val="000E23E4"/>
    <w:rsid w:val="000E71A7"/>
    <w:rsid w:val="000F24D8"/>
    <w:rsid w:val="00114FE0"/>
    <w:rsid w:val="00124A76"/>
    <w:rsid w:val="001467AB"/>
    <w:rsid w:val="0015239E"/>
    <w:rsid w:val="00155345"/>
    <w:rsid w:val="00160663"/>
    <w:rsid w:val="0018354D"/>
    <w:rsid w:val="00191FF5"/>
    <w:rsid w:val="001C1C60"/>
    <w:rsid w:val="0022432E"/>
    <w:rsid w:val="00234191"/>
    <w:rsid w:val="00243210"/>
    <w:rsid w:val="00255D58"/>
    <w:rsid w:val="00256769"/>
    <w:rsid w:val="00287C62"/>
    <w:rsid w:val="002A3758"/>
    <w:rsid w:val="002C1AD0"/>
    <w:rsid w:val="002E5D67"/>
    <w:rsid w:val="003076AD"/>
    <w:rsid w:val="003241F7"/>
    <w:rsid w:val="00330ADB"/>
    <w:rsid w:val="00333081"/>
    <w:rsid w:val="00364712"/>
    <w:rsid w:val="00372024"/>
    <w:rsid w:val="003747D1"/>
    <w:rsid w:val="003930B7"/>
    <w:rsid w:val="00395CEF"/>
    <w:rsid w:val="00400CE5"/>
    <w:rsid w:val="00406182"/>
    <w:rsid w:val="004330CB"/>
    <w:rsid w:val="004541A8"/>
    <w:rsid w:val="00477EB0"/>
    <w:rsid w:val="00486E84"/>
    <w:rsid w:val="00486ED4"/>
    <w:rsid w:val="00490B24"/>
    <w:rsid w:val="00494FEC"/>
    <w:rsid w:val="00497C4D"/>
    <w:rsid w:val="004C2D99"/>
    <w:rsid w:val="004F6A11"/>
    <w:rsid w:val="004F7D4D"/>
    <w:rsid w:val="00521688"/>
    <w:rsid w:val="005433C5"/>
    <w:rsid w:val="005539BC"/>
    <w:rsid w:val="005760BB"/>
    <w:rsid w:val="00587C0A"/>
    <w:rsid w:val="005B0616"/>
    <w:rsid w:val="005D6F85"/>
    <w:rsid w:val="005D7EBF"/>
    <w:rsid w:val="005F17E8"/>
    <w:rsid w:val="00601685"/>
    <w:rsid w:val="00613292"/>
    <w:rsid w:val="00643058"/>
    <w:rsid w:val="00652C4C"/>
    <w:rsid w:val="00677CC8"/>
    <w:rsid w:val="006810E8"/>
    <w:rsid w:val="00697357"/>
    <w:rsid w:val="006A5B42"/>
    <w:rsid w:val="006B52C1"/>
    <w:rsid w:val="006C0D12"/>
    <w:rsid w:val="006C2184"/>
    <w:rsid w:val="006C65AF"/>
    <w:rsid w:val="006D0827"/>
    <w:rsid w:val="006F791F"/>
    <w:rsid w:val="00715AC8"/>
    <w:rsid w:val="007354F9"/>
    <w:rsid w:val="00737B00"/>
    <w:rsid w:val="007A2D4F"/>
    <w:rsid w:val="007C54E7"/>
    <w:rsid w:val="007C7957"/>
    <w:rsid w:val="00825D80"/>
    <w:rsid w:val="00826D90"/>
    <w:rsid w:val="00837222"/>
    <w:rsid w:val="008440C0"/>
    <w:rsid w:val="00845929"/>
    <w:rsid w:val="00846723"/>
    <w:rsid w:val="008553FB"/>
    <w:rsid w:val="00877CDA"/>
    <w:rsid w:val="00892EB6"/>
    <w:rsid w:val="00896574"/>
    <w:rsid w:val="008C6C11"/>
    <w:rsid w:val="008E660D"/>
    <w:rsid w:val="008E6D83"/>
    <w:rsid w:val="008F38AD"/>
    <w:rsid w:val="00900518"/>
    <w:rsid w:val="009234B5"/>
    <w:rsid w:val="00967353"/>
    <w:rsid w:val="00986B19"/>
    <w:rsid w:val="009934CC"/>
    <w:rsid w:val="009A599E"/>
    <w:rsid w:val="009C0F34"/>
    <w:rsid w:val="00A06A35"/>
    <w:rsid w:val="00A440F2"/>
    <w:rsid w:val="00A91C26"/>
    <w:rsid w:val="00A967AC"/>
    <w:rsid w:val="00AE058B"/>
    <w:rsid w:val="00AE5012"/>
    <w:rsid w:val="00AF32F5"/>
    <w:rsid w:val="00B21437"/>
    <w:rsid w:val="00B57CAD"/>
    <w:rsid w:val="00BA1E92"/>
    <w:rsid w:val="00BD5D3F"/>
    <w:rsid w:val="00BE5853"/>
    <w:rsid w:val="00C00D0F"/>
    <w:rsid w:val="00C03358"/>
    <w:rsid w:val="00C111DE"/>
    <w:rsid w:val="00C15314"/>
    <w:rsid w:val="00C23954"/>
    <w:rsid w:val="00C3470B"/>
    <w:rsid w:val="00C45CEC"/>
    <w:rsid w:val="00C802E7"/>
    <w:rsid w:val="00C83B9F"/>
    <w:rsid w:val="00C93831"/>
    <w:rsid w:val="00CB2AFD"/>
    <w:rsid w:val="00CC66BD"/>
    <w:rsid w:val="00CF6CDE"/>
    <w:rsid w:val="00D33E52"/>
    <w:rsid w:val="00D406B4"/>
    <w:rsid w:val="00D560A4"/>
    <w:rsid w:val="00D90822"/>
    <w:rsid w:val="00D916EC"/>
    <w:rsid w:val="00DB2FA8"/>
    <w:rsid w:val="00DC3813"/>
    <w:rsid w:val="00DD7A17"/>
    <w:rsid w:val="00E617EF"/>
    <w:rsid w:val="00E77019"/>
    <w:rsid w:val="00E86B01"/>
    <w:rsid w:val="00EA5E1E"/>
    <w:rsid w:val="00ED20F4"/>
    <w:rsid w:val="00ED24DD"/>
    <w:rsid w:val="00EE791B"/>
    <w:rsid w:val="00F04588"/>
    <w:rsid w:val="00F206CF"/>
    <w:rsid w:val="00F341F9"/>
    <w:rsid w:val="00F46B54"/>
    <w:rsid w:val="00F50302"/>
    <w:rsid w:val="00F937D5"/>
    <w:rsid w:val="00F965E3"/>
    <w:rsid w:val="00FB2BFB"/>
    <w:rsid w:val="00FB6381"/>
    <w:rsid w:val="00FC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586B4"/>
  <w15:docId w15:val="{8AB0FBDD-5455-42DD-A61C-8F5CCD63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406B4"/>
    <w:rPr>
      <w:rFonts w:cs="Arial Unicode MS"/>
      <w:color w:val="000000"/>
      <w:sz w:val="24"/>
      <w:szCs w:val="24"/>
      <w:u w:color="000000"/>
      <w:lang w:val="en-US"/>
    </w:rPr>
  </w:style>
  <w:style w:type="paragraph" w:styleId="Titolo3">
    <w:name w:val="heading 3"/>
    <w:basedOn w:val="Normale"/>
    <w:link w:val="Titolo3Carattere"/>
    <w:uiPriority w:val="9"/>
    <w:qFormat/>
    <w:rsid w:val="009005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06B4"/>
    <w:rPr>
      <w:u w:val="single"/>
    </w:rPr>
  </w:style>
  <w:style w:type="table" w:customStyle="1" w:styleId="TableNormal">
    <w:name w:val="Table Normal"/>
    <w:rsid w:val="00D406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406B4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D406B4"/>
  </w:style>
  <w:style w:type="paragraph" w:customStyle="1" w:styleId="Intestazioneepidipagina">
    <w:name w:val="Intestazione e piè di pagina"/>
    <w:rsid w:val="00D406B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4F6A1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900518"/>
    <w:rPr>
      <w:rFonts w:eastAsia="Times New Roman"/>
      <w:b/>
      <w:bCs/>
      <w:sz w:val="27"/>
      <w:szCs w:val="27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matv.streamup.eu/index.php/video/edp-la-figura-del-groundsman-e-la-sua-formazi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im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4</cp:revision>
  <dcterms:created xsi:type="dcterms:W3CDTF">2020-11-13T12:31:00Z</dcterms:created>
  <dcterms:modified xsi:type="dcterms:W3CDTF">2020-11-13T15:05:00Z</dcterms:modified>
</cp:coreProperties>
</file>